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7 Place de la Maçonnerie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Démolition cloison existante (briques) — Évacuation gravats incluse — environ 6 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6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210.00 €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Construction mur parpaings 20 cm (fondation légère)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75.00 €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Création ouverture porte + pose linteau béton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Enduit ciment projeté (finition)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22.00 €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176.00 €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maçon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14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700.00 €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2196.00 €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439.20 €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2635.20 €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